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C0E3A2" w14:textId="77777777" w:rsidR="00D95F90" w:rsidRDefault="00D95F90" w:rsidP="00D95F90">
      <w:pPr>
        <w:jc w:val="right"/>
      </w:pPr>
      <w:r>
        <w:t>Приложение 1 к документации о закупке</w:t>
      </w:r>
    </w:p>
    <w:p w14:paraId="13E9A448" w14:textId="77777777" w:rsidR="00D95F90" w:rsidRDefault="00D95F90" w:rsidP="00D95F90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3343F8FE" w14:textId="6E59B6ED" w:rsidR="008C12A2" w:rsidRDefault="00D95F90" w:rsidP="008C12A2">
      <w:pPr>
        <w:spacing w:line="276" w:lineRule="auto"/>
        <w:jc w:val="center"/>
        <w:rPr>
          <w:rFonts w:cs="Tahoma"/>
          <w:b/>
        </w:rPr>
      </w:pPr>
      <w:r>
        <w:rPr>
          <w:rFonts w:cs="Tahoma"/>
          <w:b/>
        </w:rPr>
        <w:t>Техническое задани</w:t>
      </w:r>
      <w:r w:rsidR="008C12A2">
        <w:rPr>
          <w:rFonts w:cs="Tahoma"/>
          <w:b/>
        </w:rPr>
        <w:t>е</w:t>
      </w:r>
    </w:p>
    <w:p w14:paraId="02CB9EDC" w14:textId="77777777" w:rsidR="008C12A2" w:rsidRPr="008C12A2" w:rsidRDefault="008C12A2" w:rsidP="008C12A2">
      <w:pPr>
        <w:spacing w:line="276" w:lineRule="auto"/>
        <w:jc w:val="center"/>
        <w:rPr>
          <w:rFonts w:cs="Tahoma"/>
          <w:b/>
        </w:rPr>
      </w:pPr>
      <w:bookmarkStart w:id="0" w:name="_GoBack"/>
      <w:bookmarkEnd w:id="0"/>
    </w:p>
    <w:p w14:paraId="6A5109E0" w14:textId="77777777" w:rsidR="008C12A2" w:rsidRPr="008C12A2" w:rsidRDefault="008C12A2" w:rsidP="008C12A2">
      <w:pPr>
        <w:jc w:val="center"/>
      </w:pPr>
      <w:r w:rsidRPr="008C12A2">
        <w:t>На поставку терминалов самообслуживания (информационных киосков) для</w:t>
      </w:r>
      <w:r w:rsidRPr="008C12A2">
        <w:rPr>
          <w:i/>
        </w:rPr>
        <w:t xml:space="preserve"> </w:t>
      </w:r>
      <w:r w:rsidRPr="008C12A2">
        <w:t>нужд</w:t>
      </w:r>
      <w:r w:rsidRPr="008C12A2">
        <w:rPr>
          <w:i/>
        </w:rPr>
        <w:t xml:space="preserve"> </w:t>
      </w:r>
      <w:r w:rsidRPr="008C12A2">
        <w:t>АО "Коми энергосбытовая компания"</w:t>
      </w:r>
    </w:p>
    <w:p w14:paraId="41F4D454" w14:textId="77777777" w:rsidR="008C12A2" w:rsidRPr="008C12A2" w:rsidRDefault="008C12A2" w:rsidP="008C12A2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68828151" w14:textId="77777777" w:rsidR="008C12A2" w:rsidRPr="008C12A2" w:rsidRDefault="008C12A2" w:rsidP="008C12A2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71A7E25B" w14:textId="77777777" w:rsidR="008C12A2" w:rsidRPr="008C12A2" w:rsidRDefault="008C12A2" w:rsidP="008C12A2">
      <w:pPr>
        <w:spacing w:after="120"/>
        <w:ind w:left="360"/>
        <w:jc w:val="both"/>
        <w:rPr>
          <w:rFonts w:ascii="Tahoma" w:hAnsi="Tahoma" w:cs="Tahoma"/>
          <w:b/>
          <w:color w:val="000000"/>
        </w:rPr>
      </w:pPr>
      <w:r w:rsidRPr="008C12A2">
        <w:rPr>
          <w:rFonts w:ascii="Tahoma" w:hAnsi="Tahoma" w:cs="Tahoma"/>
          <w:b/>
          <w:color w:val="000000"/>
        </w:rPr>
        <w:t xml:space="preserve">   1. Общие требования:</w:t>
      </w:r>
    </w:p>
    <w:p w14:paraId="50A3A668" w14:textId="77777777" w:rsidR="008C12A2" w:rsidRPr="008C12A2" w:rsidRDefault="008C12A2" w:rsidP="008C12A2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color w:val="000000"/>
          <w:spacing w:val="-4"/>
        </w:rPr>
      </w:pPr>
      <w:r w:rsidRPr="008C12A2">
        <w:rPr>
          <w:rFonts w:ascii="Tahoma" w:hAnsi="Tahoma" w:cs="Tahoma"/>
          <w:bCs/>
          <w:color w:val="000000"/>
        </w:rPr>
        <w:t xml:space="preserve">1. </w:t>
      </w:r>
      <w:r w:rsidRPr="008C12A2">
        <w:rPr>
          <w:rFonts w:ascii="Tahoma" w:hAnsi="Tahoma" w:cs="Tahoma"/>
          <w:b/>
        </w:rPr>
        <w:t>Объект закупки</w:t>
      </w:r>
      <w:r w:rsidRPr="008C12A2">
        <w:rPr>
          <w:rFonts w:ascii="Tahoma" w:hAnsi="Tahoma" w:cs="Tahoma"/>
          <w:b/>
          <w:bCs/>
          <w:color w:val="000000"/>
        </w:rPr>
        <w:t xml:space="preserve">: </w:t>
      </w:r>
      <w:r w:rsidRPr="008C12A2">
        <w:rPr>
          <w:rFonts w:ascii="Tahoma" w:hAnsi="Tahoma" w:cs="Tahoma"/>
          <w:color w:val="000000"/>
          <w:spacing w:val="-4"/>
        </w:rPr>
        <w:t>поставка 6-ти терминалов самообслуживания (информационных киосков) (далее-Продукция).</w:t>
      </w:r>
    </w:p>
    <w:p w14:paraId="3133CC9B" w14:textId="77777777" w:rsidR="008C12A2" w:rsidRPr="008C12A2" w:rsidRDefault="008C12A2" w:rsidP="008C12A2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color w:val="000000"/>
          <w:spacing w:val="-4"/>
        </w:rPr>
      </w:pPr>
    </w:p>
    <w:p w14:paraId="2B3D3492" w14:textId="77777777" w:rsidR="008C12A2" w:rsidRPr="008C12A2" w:rsidRDefault="008C12A2" w:rsidP="008C12A2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b/>
          <w:bCs/>
          <w:color w:val="000000"/>
        </w:rPr>
      </w:pPr>
      <w:r w:rsidRPr="008C12A2">
        <w:rPr>
          <w:rFonts w:ascii="Tahoma" w:hAnsi="Tahoma" w:cs="Tahoma"/>
          <w:color w:val="000000"/>
          <w:spacing w:val="-4"/>
        </w:rPr>
        <w:t xml:space="preserve">2. </w:t>
      </w:r>
      <w:r w:rsidRPr="008C12A2">
        <w:rPr>
          <w:rFonts w:ascii="Tahoma" w:hAnsi="Tahoma" w:cs="Tahoma"/>
          <w:b/>
          <w:bCs/>
          <w:color w:val="000000"/>
        </w:rPr>
        <w:t xml:space="preserve">Сроки (периоды) поставки продукции: </w:t>
      </w:r>
    </w:p>
    <w:p w14:paraId="66168BD8" w14:textId="77777777" w:rsidR="008C12A2" w:rsidRPr="008C12A2" w:rsidRDefault="008C12A2" w:rsidP="008C12A2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</w:rPr>
      </w:pPr>
      <w:r w:rsidRPr="008C12A2">
        <w:rPr>
          <w:rFonts w:ascii="Tahoma" w:hAnsi="Tahoma" w:cs="Tahoma"/>
        </w:rPr>
        <w:t>Начало: с момента заключения договора</w:t>
      </w:r>
    </w:p>
    <w:p w14:paraId="09FFD043" w14:textId="77777777" w:rsidR="008C12A2" w:rsidRPr="008C12A2" w:rsidRDefault="008C12A2" w:rsidP="008C12A2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</w:rPr>
      </w:pPr>
      <w:r w:rsidRPr="008C12A2">
        <w:rPr>
          <w:rFonts w:ascii="Tahoma" w:hAnsi="Tahoma" w:cs="Tahoma"/>
        </w:rPr>
        <w:t>Окончание: не позднее сентября 2023.</w:t>
      </w:r>
    </w:p>
    <w:p w14:paraId="35E5584E" w14:textId="77777777" w:rsidR="008C12A2" w:rsidRPr="008C12A2" w:rsidRDefault="008C12A2" w:rsidP="008C12A2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</w:rPr>
      </w:pPr>
    </w:p>
    <w:p w14:paraId="3A798A7E" w14:textId="77777777" w:rsidR="008C12A2" w:rsidRPr="008C12A2" w:rsidRDefault="008C12A2" w:rsidP="008C12A2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</w:rPr>
      </w:pPr>
      <w:r w:rsidRPr="008C12A2">
        <w:rPr>
          <w:rFonts w:ascii="Tahoma" w:hAnsi="Tahoma" w:cs="Tahoma"/>
        </w:rPr>
        <w:t xml:space="preserve">3. </w:t>
      </w:r>
      <w:r w:rsidRPr="008C12A2">
        <w:rPr>
          <w:rFonts w:ascii="Tahoma" w:hAnsi="Tahoma" w:cs="Tahoma"/>
          <w:b/>
        </w:rPr>
        <w:t>Место поставки продукции:</w:t>
      </w:r>
      <w:r w:rsidRPr="008C12A2">
        <w:rPr>
          <w:rFonts w:ascii="Tahoma" w:hAnsi="Tahoma" w:cs="Tahoma"/>
        </w:rPr>
        <w:t xml:space="preserve"> </w:t>
      </w:r>
    </w:p>
    <w:tbl>
      <w:tblPr>
        <w:tblW w:w="9612" w:type="dxa"/>
        <w:tblLook w:val="04A0" w:firstRow="1" w:lastRow="0" w:firstColumn="1" w:lastColumn="0" w:noHBand="0" w:noVBand="1"/>
      </w:tblPr>
      <w:tblGrid>
        <w:gridCol w:w="1082"/>
        <w:gridCol w:w="6320"/>
        <w:gridCol w:w="2210"/>
      </w:tblGrid>
      <w:tr w:rsidR="008C12A2" w:rsidRPr="008C12A2" w14:paraId="34C51265" w14:textId="77777777" w:rsidTr="005A7950">
        <w:trPr>
          <w:trHeight w:val="249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C2DBAA" w14:textId="77777777" w:rsidR="008C12A2" w:rsidRPr="008C12A2" w:rsidRDefault="008C12A2" w:rsidP="008C12A2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</w:rPr>
            </w:pPr>
            <w:r w:rsidRPr="008C12A2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1E512" w14:textId="77777777" w:rsidR="008C12A2" w:rsidRPr="008C12A2" w:rsidRDefault="008C12A2" w:rsidP="008C12A2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</w:rPr>
            </w:pPr>
            <w:r w:rsidRPr="008C12A2">
              <w:rPr>
                <w:rFonts w:ascii="Tahoma" w:hAnsi="Tahoma" w:cs="Tahoma"/>
                <w:b/>
                <w:bCs/>
              </w:rPr>
              <w:t xml:space="preserve">Адрес </w:t>
            </w: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6DB4FD" w14:textId="77777777" w:rsidR="008C12A2" w:rsidRPr="008C12A2" w:rsidRDefault="008C12A2" w:rsidP="008C12A2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</w:rPr>
            </w:pPr>
            <w:r w:rsidRPr="008C12A2">
              <w:rPr>
                <w:rFonts w:ascii="Tahoma" w:hAnsi="Tahoma" w:cs="Tahoma"/>
                <w:b/>
                <w:bCs/>
              </w:rPr>
              <w:t>Количество</w:t>
            </w:r>
          </w:p>
        </w:tc>
      </w:tr>
      <w:tr w:rsidR="008C12A2" w:rsidRPr="008C12A2" w14:paraId="7F383E5B" w14:textId="77777777" w:rsidTr="005A7950">
        <w:trPr>
          <w:trHeight w:val="44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5F8749" w14:textId="77777777" w:rsidR="008C12A2" w:rsidRPr="008C12A2" w:rsidRDefault="008C12A2" w:rsidP="008C12A2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D59FC8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Theme="minorHAnsi" w:hAnsiTheme="minorHAnsi" w:cs="Tahoma"/>
                <w:sz w:val="22"/>
                <w:lang w:eastAsia="en-US"/>
              </w:rPr>
            </w:pPr>
            <w:r w:rsidRPr="008C12A2">
              <w:rPr>
                <w:rFonts w:ascii="Tahoma" w:hAnsi="Tahoma" w:cs="Tahoma"/>
              </w:rPr>
              <w:t>Республика Коми, г. Сыктывкар, ул. Первомайская, д. 70Б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5FB88F" w14:textId="77777777" w:rsidR="008C12A2" w:rsidRPr="008C12A2" w:rsidRDefault="008C12A2" w:rsidP="008C12A2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6</w:t>
            </w:r>
          </w:p>
        </w:tc>
      </w:tr>
      <w:tr w:rsidR="008C12A2" w:rsidRPr="008C12A2" w14:paraId="621A8141" w14:textId="77777777" w:rsidTr="005A7950">
        <w:trPr>
          <w:trHeight w:val="249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BD255E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 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4F47D1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</w:rPr>
            </w:pPr>
            <w:r w:rsidRPr="008C12A2">
              <w:rPr>
                <w:rFonts w:ascii="Tahoma" w:hAnsi="Tahoma" w:cs="Tahoma"/>
                <w:b/>
                <w:bCs/>
              </w:rPr>
              <w:t>Итого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82C70A" w14:textId="77777777" w:rsidR="008C12A2" w:rsidRPr="008C12A2" w:rsidRDefault="008C12A2" w:rsidP="008C12A2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</w:rPr>
            </w:pPr>
            <w:r w:rsidRPr="008C12A2">
              <w:rPr>
                <w:rFonts w:ascii="Tahoma" w:hAnsi="Tahoma" w:cs="Tahoma"/>
                <w:b/>
                <w:bCs/>
              </w:rPr>
              <w:t>6</w:t>
            </w:r>
          </w:p>
        </w:tc>
      </w:tr>
    </w:tbl>
    <w:p w14:paraId="2DDD846A" w14:textId="77777777" w:rsidR="008C12A2" w:rsidRPr="008C12A2" w:rsidRDefault="008C12A2" w:rsidP="008C12A2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</w:rPr>
      </w:pPr>
    </w:p>
    <w:p w14:paraId="262D9C45" w14:textId="77777777" w:rsidR="008C12A2" w:rsidRPr="008C12A2" w:rsidRDefault="008C12A2" w:rsidP="008C12A2">
      <w:pPr>
        <w:spacing w:after="120"/>
        <w:ind w:left="360"/>
        <w:jc w:val="both"/>
        <w:rPr>
          <w:rFonts w:ascii="Tahoma" w:hAnsi="Tahoma" w:cs="Tahoma"/>
          <w:b/>
          <w:color w:val="000000"/>
        </w:rPr>
      </w:pPr>
      <w:r w:rsidRPr="008C12A2">
        <w:rPr>
          <w:rFonts w:ascii="Tahoma" w:hAnsi="Tahoma" w:cs="Tahoma"/>
          <w:b/>
          <w:color w:val="000000"/>
        </w:rPr>
        <w:t xml:space="preserve">   2. Основные требования к продукции:</w:t>
      </w:r>
    </w:p>
    <w:p w14:paraId="3ED0BAAA" w14:textId="77777777" w:rsidR="008C12A2" w:rsidRPr="008C12A2" w:rsidRDefault="008C12A2" w:rsidP="008C12A2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Cs/>
          <w:color w:val="000000"/>
        </w:rPr>
      </w:pPr>
      <w:r w:rsidRPr="008C12A2">
        <w:rPr>
          <w:rFonts w:ascii="Tahoma" w:hAnsi="Tahoma" w:cs="Tahoma"/>
          <w:bCs/>
          <w:color w:val="000000"/>
        </w:rPr>
        <w:t xml:space="preserve">1. </w:t>
      </w:r>
      <w:r w:rsidRPr="008C12A2">
        <w:rPr>
          <w:rFonts w:ascii="Tahoma" w:hAnsi="Tahoma" w:cs="Tahoma"/>
          <w:b/>
          <w:bCs/>
          <w:color w:val="000000"/>
        </w:rPr>
        <w:t>Спецификация Продукции</w:t>
      </w:r>
      <w:r w:rsidRPr="008C12A2">
        <w:rPr>
          <w:rFonts w:ascii="Tahoma" w:hAnsi="Tahoma" w:cs="Tahoma"/>
          <w:bCs/>
          <w:color w:val="000000"/>
        </w:rPr>
        <w:t>:</w:t>
      </w:r>
    </w:p>
    <w:tbl>
      <w:tblPr>
        <w:tblW w:w="134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2"/>
        <w:gridCol w:w="11425"/>
      </w:tblGrid>
      <w:tr w:rsidR="008C12A2" w:rsidRPr="008C12A2" w14:paraId="4CD39F77" w14:textId="77777777" w:rsidTr="005A7950">
        <w:tc>
          <w:tcPr>
            <w:tcW w:w="2042" w:type="dxa"/>
            <w:hideMark/>
          </w:tcPr>
          <w:p w14:paraId="6895DD0E" w14:textId="77777777" w:rsidR="008C12A2" w:rsidRPr="008C12A2" w:rsidRDefault="008C12A2" w:rsidP="008C12A2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Наименование:</w:t>
            </w:r>
          </w:p>
        </w:tc>
        <w:tc>
          <w:tcPr>
            <w:tcW w:w="11425" w:type="dxa"/>
            <w:hideMark/>
          </w:tcPr>
          <w:p w14:paraId="584E3EFF" w14:textId="77777777" w:rsidR="008C12A2" w:rsidRPr="008C12A2" w:rsidRDefault="008C12A2" w:rsidP="008C12A2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Минимальные требования:</w:t>
            </w:r>
          </w:p>
        </w:tc>
      </w:tr>
      <w:tr w:rsidR="008C12A2" w:rsidRPr="008C12A2" w14:paraId="5BAE8785" w14:textId="77777777" w:rsidTr="005A7950">
        <w:tc>
          <w:tcPr>
            <w:tcW w:w="2042" w:type="dxa"/>
            <w:hideMark/>
          </w:tcPr>
          <w:p w14:paraId="6D998878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Корпус терминала самообслуживания:</w:t>
            </w:r>
          </w:p>
        </w:tc>
        <w:tc>
          <w:tcPr>
            <w:tcW w:w="11425" w:type="dxa"/>
            <w:hideMark/>
          </w:tcPr>
          <w:p w14:paraId="3615678B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FF0000"/>
              </w:rPr>
            </w:pPr>
            <w:r w:rsidRPr="008C12A2">
              <w:rPr>
                <w:rFonts w:ascii="Tahoma" w:hAnsi="Tahoma" w:cs="Tahoma"/>
              </w:rPr>
              <w:t>Материал корпуса (повышенной взломоустойчивости, на ножках) – толщина стали 1,5-2 мм</w:t>
            </w:r>
          </w:p>
          <w:p w14:paraId="6E321463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Цвет: синий /белый, с нанесением логотипа Заказчика</w:t>
            </w:r>
          </w:p>
          <w:p w14:paraId="12451274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Габаритные размеры:</w:t>
            </w:r>
          </w:p>
          <w:p w14:paraId="7EE1A29C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Высота – от 1600 до 1700 мм</w:t>
            </w:r>
          </w:p>
          <w:p w14:paraId="31283CE6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Ширина – от 420 до 550 мм</w:t>
            </w:r>
          </w:p>
          <w:p w14:paraId="6FB511B4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FF0000"/>
              </w:rPr>
            </w:pPr>
            <w:r w:rsidRPr="008C12A2">
              <w:rPr>
                <w:rFonts w:ascii="Tahoma" w:hAnsi="Tahoma" w:cs="Tahoma"/>
              </w:rPr>
              <w:t>Глубина (без учета основания) – от 400 до 500 мм</w:t>
            </w:r>
          </w:p>
          <w:p w14:paraId="1075118B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Возможность анкерного крепления к полу, открытие дверцы спереди</w:t>
            </w:r>
          </w:p>
          <w:p w14:paraId="762EAB61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Перезагрузка терминала без открытия корпуса, с помощью ключа</w:t>
            </w:r>
          </w:p>
          <w:p w14:paraId="777196AE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 xml:space="preserve">Монитор, сканер, принтер должны быть удобно расположены и обеспечивать комфортную работу пользователя </w:t>
            </w:r>
          </w:p>
        </w:tc>
      </w:tr>
      <w:tr w:rsidR="008C12A2" w:rsidRPr="008C12A2" w14:paraId="1CC7BC7B" w14:textId="77777777" w:rsidTr="005A7950">
        <w:tc>
          <w:tcPr>
            <w:tcW w:w="2042" w:type="dxa"/>
            <w:hideMark/>
          </w:tcPr>
          <w:p w14:paraId="5191F253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Сенсорный монитор:</w:t>
            </w:r>
          </w:p>
        </w:tc>
        <w:tc>
          <w:tcPr>
            <w:tcW w:w="11425" w:type="dxa"/>
            <w:hideMark/>
          </w:tcPr>
          <w:p w14:paraId="670A4167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 xml:space="preserve">Вандалоустойчивый, вертикальной ориентации </w:t>
            </w:r>
          </w:p>
          <w:p w14:paraId="0F7BF1CD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Диагональ монитора – от 17 до 22 дюймов</w:t>
            </w:r>
          </w:p>
          <w:p w14:paraId="20F7EFBC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Разрешение монитора – по каждому из параметров не менее 1920х1080</w:t>
            </w:r>
          </w:p>
          <w:p w14:paraId="62B4C3DB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Яркость монитора – не менее 300 нит</w:t>
            </w:r>
          </w:p>
          <w:p w14:paraId="4BCA8A1D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Расчетный режим работы монитора – 24х7</w:t>
            </w:r>
          </w:p>
          <w:p w14:paraId="34216768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Ресурс работы подсветки – не менее 50000 часов</w:t>
            </w:r>
          </w:p>
          <w:p w14:paraId="0088D7B4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Тип сенсорного экрана емкостный или инфракрасный</w:t>
            </w:r>
          </w:p>
        </w:tc>
      </w:tr>
      <w:tr w:rsidR="008C12A2" w:rsidRPr="008C12A2" w14:paraId="1389F4D0" w14:textId="77777777" w:rsidTr="005A7950">
        <w:trPr>
          <w:trHeight w:val="557"/>
        </w:trPr>
        <w:tc>
          <w:tcPr>
            <w:tcW w:w="2042" w:type="dxa"/>
            <w:hideMark/>
          </w:tcPr>
          <w:p w14:paraId="359674FB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Управляющий ПК:</w:t>
            </w:r>
          </w:p>
        </w:tc>
        <w:tc>
          <w:tcPr>
            <w:tcW w:w="11425" w:type="dxa"/>
          </w:tcPr>
          <w:p w14:paraId="68128C4C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Количество ядер процессора – не менее 2</w:t>
            </w:r>
          </w:p>
          <w:p w14:paraId="2A9D304E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Частота процессора – не менее 2,7 ГГц</w:t>
            </w:r>
          </w:p>
          <w:p w14:paraId="6B52DB01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lastRenderedPageBreak/>
              <w:t>Кеш – не менее 4 Мб</w:t>
            </w:r>
          </w:p>
          <w:p w14:paraId="64A897D1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FF0000"/>
              </w:rPr>
            </w:pPr>
            <w:r w:rsidRPr="008C12A2">
              <w:rPr>
                <w:rFonts w:ascii="Tahoma" w:hAnsi="Tahoma" w:cs="Tahoma"/>
                <w:lang w:val="en-US"/>
              </w:rPr>
              <w:t>TDP</w:t>
            </w:r>
            <w:r w:rsidRPr="008C12A2">
              <w:rPr>
                <w:rFonts w:ascii="Tahoma" w:hAnsi="Tahoma" w:cs="Tahoma"/>
              </w:rPr>
              <w:t xml:space="preserve"> – не более 65 Вт</w:t>
            </w:r>
          </w:p>
          <w:p w14:paraId="32D520D7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Встроенная графика – Возможная модель Intel UHD Graphics 600</w:t>
            </w:r>
          </w:p>
          <w:p w14:paraId="3559B1DF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 xml:space="preserve">встроенная видеокарта с частотой не менее 200 </w:t>
            </w:r>
            <w:r w:rsidRPr="008C12A2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MHz. Количество шейдерных процессоров не менее 12. Тип памяти DDR4.</w:t>
            </w:r>
          </w:p>
          <w:p w14:paraId="4D0982B7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 xml:space="preserve">Оперативная память – не менее 4 </w:t>
            </w:r>
            <w:r w:rsidRPr="008C12A2">
              <w:rPr>
                <w:rFonts w:ascii="Tahoma" w:hAnsi="Tahoma" w:cs="Tahoma"/>
                <w:lang w:val="en-US"/>
              </w:rPr>
              <w:t>Gb</w:t>
            </w:r>
          </w:p>
          <w:p w14:paraId="00E883FF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  <w:lang w:val="en-US"/>
              </w:rPr>
              <w:t>SSD</w:t>
            </w:r>
            <w:r w:rsidRPr="008C12A2">
              <w:rPr>
                <w:rFonts w:ascii="Tahoma" w:hAnsi="Tahoma" w:cs="Tahoma"/>
              </w:rPr>
              <w:t xml:space="preserve"> – не менее 120 </w:t>
            </w:r>
            <w:r w:rsidRPr="008C12A2">
              <w:rPr>
                <w:rFonts w:ascii="Tahoma" w:hAnsi="Tahoma" w:cs="Tahoma"/>
                <w:lang w:val="en-US"/>
              </w:rPr>
              <w:t>Gb</w:t>
            </w:r>
          </w:p>
          <w:p w14:paraId="731C751F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 xml:space="preserve">Сетевые интерфейсы – </w:t>
            </w:r>
            <w:r w:rsidRPr="008C12A2">
              <w:rPr>
                <w:rFonts w:ascii="Tahoma" w:hAnsi="Tahoma" w:cs="Tahoma"/>
                <w:lang w:val="en-US"/>
              </w:rPr>
              <w:t>Ethernet</w:t>
            </w:r>
            <w:r w:rsidRPr="008C12A2">
              <w:rPr>
                <w:rFonts w:ascii="Tahoma" w:hAnsi="Tahoma" w:cs="Tahoma"/>
              </w:rPr>
              <w:t xml:space="preserve"> </w:t>
            </w:r>
          </w:p>
          <w:p w14:paraId="25C61BE7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Аудиоплата с выходом на колонки и микрофонным выходом</w:t>
            </w:r>
          </w:p>
          <w:p w14:paraId="3C2932AD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Не менее 8 USB портов (если не хватает встроенных, то использовать платы рассширения (PCI), и не использовать usb-hub)</w:t>
            </w:r>
          </w:p>
        </w:tc>
      </w:tr>
      <w:tr w:rsidR="008C12A2" w:rsidRPr="008C12A2" w14:paraId="64BFD200" w14:textId="77777777" w:rsidTr="005A7950">
        <w:tc>
          <w:tcPr>
            <w:tcW w:w="2042" w:type="dxa"/>
            <w:hideMark/>
          </w:tcPr>
          <w:p w14:paraId="2E817A7F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lastRenderedPageBreak/>
              <w:t>Встроенный Принтер А4:</w:t>
            </w:r>
          </w:p>
        </w:tc>
        <w:tc>
          <w:tcPr>
            <w:tcW w:w="11425" w:type="dxa"/>
          </w:tcPr>
          <w:p w14:paraId="3845370C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Добавление бумаги и замена картриджа должна производиться спереди терминала.</w:t>
            </w:r>
          </w:p>
          <w:p w14:paraId="525DAA30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Подключение принтера к сети должно производиться в автоматическом режиме при подключении устройства/возобновлении работы после отключения электропитания принтера/устройства (не вручную).</w:t>
            </w:r>
          </w:p>
          <w:p w14:paraId="6E56E3AD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Лазерный принтер с Количеством страниц печати в месяц не менее 20000 шт Ресурс ч/б картриджа/тонера не менее 3500 страниц</w:t>
            </w:r>
          </w:p>
          <w:p w14:paraId="166967CD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</w:tr>
      <w:tr w:rsidR="008C12A2" w:rsidRPr="008C12A2" w14:paraId="269D2825" w14:textId="77777777" w:rsidTr="005A7950">
        <w:tc>
          <w:tcPr>
            <w:tcW w:w="2042" w:type="dxa"/>
            <w:hideMark/>
          </w:tcPr>
          <w:p w14:paraId="2DE8427C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 xml:space="preserve">Встроенный </w:t>
            </w:r>
          </w:p>
          <w:p w14:paraId="424B6BE2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Сканер А4:</w:t>
            </w:r>
          </w:p>
        </w:tc>
        <w:tc>
          <w:tcPr>
            <w:tcW w:w="11425" w:type="dxa"/>
            <w:hideMark/>
          </w:tcPr>
          <w:p w14:paraId="627698F6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Сканирование документов с максимальным форматом А4.</w:t>
            </w:r>
          </w:p>
          <w:p w14:paraId="7AD709BA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При встраивании в корпус устройства без необходимости защиты поверхности крышкой – должно быть обеспечено надежное и функциональное крепление сканера к корпусу.</w:t>
            </w:r>
          </w:p>
        </w:tc>
      </w:tr>
      <w:tr w:rsidR="008C12A2" w:rsidRPr="008C12A2" w14:paraId="117A355E" w14:textId="77777777" w:rsidTr="005A7950">
        <w:tc>
          <w:tcPr>
            <w:tcW w:w="2042" w:type="dxa"/>
            <w:hideMark/>
          </w:tcPr>
          <w:p w14:paraId="7619EBC7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Встроенная Web-камера:</w:t>
            </w:r>
          </w:p>
        </w:tc>
        <w:tc>
          <w:tcPr>
            <w:tcW w:w="11425" w:type="dxa"/>
          </w:tcPr>
          <w:p w14:paraId="5B77376A" w14:textId="77777777" w:rsidR="008C12A2" w:rsidRPr="008C12A2" w:rsidRDefault="008C12A2" w:rsidP="008C12A2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 xml:space="preserve">Интерфейс подключения USB </w:t>
            </w:r>
          </w:p>
          <w:p w14:paraId="0795BCBF" w14:textId="77777777" w:rsidR="008C12A2" w:rsidRPr="008C12A2" w:rsidRDefault="008C12A2" w:rsidP="008C12A2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 xml:space="preserve">Камера должна иметь приемлемые углы обзора и быть установлена, так чтобы захватить пространство перед терминалом по вертикали - от 1,3 м и ниже и до 2,2м и выше, по горизонтали – вся ширина терминала, а качество должно позволять четко распознать лицо человека, стоящего перед терминалом и первую страницу паспорта, предъявляемую клиентом. </w:t>
            </w:r>
          </w:p>
          <w:p w14:paraId="167699B2" w14:textId="77777777" w:rsidR="008C12A2" w:rsidRPr="008C12A2" w:rsidRDefault="008C12A2" w:rsidP="008C12A2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Возможная модель Genius Widecam F100 1920x1080 Mic USB 2.0</w:t>
            </w:r>
          </w:p>
          <w:p w14:paraId="5EF2FEE1" w14:textId="77777777" w:rsidR="008C12A2" w:rsidRPr="008C12A2" w:rsidRDefault="008C12A2" w:rsidP="008C12A2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Разрешение матрицы – не менее 12 МПикс</w:t>
            </w:r>
          </w:p>
          <w:p w14:paraId="2B28E6F0" w14:textId="77777777" w:rsidR="008C12A2" w:rsidRPr="008C12A2" w:rsidRDefault="008C12A2" w:rsidP="008C12A2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Частота кадров – не менее 30 кадр/сек</w:t>
            </w:r>
          </w:p>
          <w:p w14:paraId="5B305FED" w14:textId="77777777" w:rsidR="008C12A2" w:rsidRPr="008C12A2" w:rsidRDefault="008C12A2" w:rsidP="008C12A2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 xml:space="preserve">Тип матрицы – </w:t>
            </w:r>
            <w:r w:rsidRPr="008C12A2">
              <w:rPr>
                <w:rFonts w:ascii="Tahoma" w:hAnsi="Tahoma" w:cs="Tahoma"/>
                <w:lang w:val="en-US"/>
              </w:rPr>
              <w:t>CMOS</w:t>
            </w:r>
          </w:p>
          <w:p w14:paraId="69DCDFA9" w14:textId="77777777" w:rsidR="008C12A2" w:rsidRPr="008C12A2" w:rsidRDefault="008C12A2" w:rsidP="008C12A2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Максимальное разрешение – по каждому из параметров не менее 1920х1080 Пикс</w:t>
            </w:r>
          </w:p>
          <w:p w14:paraId="597D4B0F" w14:textId="77777777" w:rsidR="008C12A2" w:rsidRPr="008C12A2" w:rsidRDefault="008C12A2" w:rsidP="008C12A2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Наличие микрофона с шумоподавлением – есть</w:t>
            </w:r>
          </w:p>
          <w:p w14:paraId="36B5512C" w14:textId="77777777" w:rsidR="008C12A2" w:rsidRPr="008C12A2" w:rsidRDefault="008C12A2" w:rsidP="008C12A2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 xml:space="preserve">Интерфейс связи с ПК – </w:t>
            </w:r>
            <w:r w:rsidRPr="008C12A2">
              <w:rPr>
                <w:rFonts w:ascii="Tahoma" w:hAnsi="Tahoma" w:cs="Tahoma"/>
                <w:lang w:val="en-US"/>
              </w:rPr>
              <w:t>USB</w:t>
            </w:r>
            <w:r w:rsidRPr="008C12A2">
              <w:rPr>
                <w:rFonts w:ascii="Tahoma" w:hAnsi="Tahoma" w:cs="Tahoma"/>
              </w:rPr>
              <w:t xml:space="preserve"> 2.0.</w:t>
            </w:r>
          </w:p>
          <w:p w14:paraId="64F7CCD7" w14:textId="77777777" w:rsidR="008C12A2" w:rsidRPr="008C12A2" w:rsidRDefault="008C12A2" w:rsidP="008C12A2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</w:p>
        </w:tc>
      </w:tr>
      <w:tr w:rsidR="008C12A2" w:rsidRPr="008C12A2" w14:paraId="1E6E3567" w14:textId="77777777" w:rsidTr="005A7950">
        <w:tc>
          <w:tcPr>
            <w:tcW w:w="2042" w:type="dxa"/>
            <w:hideMark/>
          </w:tcPr>
          <w:p w14:paraId="185E01C9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Встроенные колонки:</w:t>
            </w:r>
          </w:p>
        </w:tc>
        <w:tc>
          <w:tcPr>
            <w:tcW w:w="11425" w:type="dxa"/>
            <w:hideMark/>
          </w:tcPr>
          <w:p w14:paraId="69773D0E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Формат не менее 2.0 (стерео) и не менее 10Вт</w:t>
            </w:r>
          </w:p>
        </w:tc>
      </w:tr>
      <w:tr w:rsidR="008C12A2" w:rsidRPr="008C12A2" w14:paraId="5D28B3E8" w14:textId="77777777" w:rsidTr="005A7950">
        <w:trPr>
          <w:trHeight w:val="1331"/>
        </w:trPr>
        <w:tc>
          <w:tcPr>
            <w:tcW w:w="2042" w:type="dxa"/>
            <w:hideMark/>
          </w:tcPr>
          <w:p w14:paraId="050378CD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Встроенный микрофон:</w:t>
            </w:r>
          </w:p>
        </w:tc>
        <w:tc>
          <w:tcPr>
            <w:tcW w:w="11425" w:type="dxa"/>
          </w:tcPr>
          <w:p w14:paraId="713E15C7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 xml:space="preserve">Микрофон, узконаправленный в сторону клиента. Чувствительность и диаграмма направленности должна позволять вести диалог с оператором находясь вблизи терминала, без наклона впритык к микрофону в помещении 15-20 м2, в котором могут быть посторонние шумы (например, беседа 2-3 человек). </w:t>
            </w:r>
          </w:p>
          <w:p w14:paraId="75D6742B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Возможная модель Aceline AMIC-4</w:t>
            </w:r>
          </w:p>
          <w:p w14:paraId="3F337FA5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Чувствительность – не более - 55 дБ</w:t>
            </w:r>
          </w:p>
          <w:p w14:paraId="35B4B7AE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Минимальная частота – не менее 50 Гц</w:t>
            </w:r>
          </w:p>
          <w:p w14:paraId="70F766C6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Максимальная частота – не более 16000 Гц</w:t>
            </w:r>
          </w:p>
          <w:p w14:paraId="5E2EAE97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Сопротивление (импеданс) – не более 2200 Ом</w:t>
            </w:r>
          </w:p>
          <w:p w14:paraId="3FECD004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lastRenderedPageBreak/>
              <w:t>Принцип действия – электретный</w:t>
            </w:r>
          </w:p>
          <w:p w14:paraId="7AF4F846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Направленность - всенаправленный</w:t>
            </w:r>
          </w:p>
          <w:p w14:paraId="22E598EE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</w:tr>
      <w:tr w:rsidR="008C12A2" w:rsidRPr="008C12A2" w14:paraId="38053AAB" w14:textId="77777777" w:rsidTr="005A7950">
        <w:tc>
          <w:tcPr>
            <w:tcW w:w="2042" w:type="dxa"/>
            <w:hideMark/>
          </w:tcPr>
          <w:p w14:paraId="7D8AB620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lastRenderedPageBreak/>
              <w:t>Сканер штрих-кода:</w:t>
            </w:r>
          </w:p>
        </w:tc>
        <w:tc>
          <w:tcPr>
            <w:tcW w:w="11425" w:type="dxa"/>
            <w:hideMark/>
          </w:tcPr>
          <w:p w14:paraId="4D79EA93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 xml:space="preserve">Интерфейс подключения – </w:t>
            </w:r>
            <w:r w:rsidRPr="008C12A2">
              <w:rPr>
                <w:rFonts w:ascii="Tahoma" w:hAnsi="Tahoma" w:cs="Tahoma"/>
                <w:lang w:val="en-US"/>
              </w:rPr>
              <w:t>USB</w:t>
            </w:r>
          </w:p>
          <w:p w14:paraId="5928FA78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Поддержка работы с одномерными и двухмерными кодами включая QR-code.</w:t>
            </w:r>
          </w:p>
          <w:p w14:paraId="141DAB1B" w14:textId="77777777" w:rsidR="008C12A2" w:rsidRPr="008C12A2" w:rsidRDefault="008C12A2" w:rsidP="008C12A2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 xml:space="preserve">Поставляемый в составе терминала сканер штрих-кода в операционной системе компьютера терминала должен распознаваться как последовательный (COM) порт (аппаратный или виртуальный). При этом никакими внешними действиями, в том числе сканированием любых штрих-кодов, выключением электропитания терминала, сканер штрих-кода не должен посылать компьютеру команды нажатия клавиш на клавиатуре. Если сканер штрих-кода позволяет изменять свои настройки путем сканирования специальных настроечных штрих-кодов, то у такого сканера либо должна быть предусмотрена возможность отключения сканирования настроечных штрих-кодов, либо он должен быть подключен к компьютеру терминала таким образом, чтобы изменение настроек не позволяло отправлять компьютеру команды нажатия клавиш на клавиатуре. </w:t>
            </w:r>
          </w:p>
          <w:p w14:paraId="5139F8A9" w14:textId="77777777" w:rsidR="008C12A2" w:rsidRPr="008C12A2" w:rsidRDefault="008C12A2" w:rsidP="008C12A2">
            <w:pPr>
              <w:widowControl/>
              <w:autoSpaceDE/>
              <w:autoSpaceDN/>
              <w:adjustRightInd/>
              <w:ind w:firstLine="460"/>
              <w:jc w:val="both"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 xml:space="preserve">Поставщик терминала должен указать в документации на терминал порядок включения/выключения сканирования настроечных штрих-кодов, а также приложить всю документацию на сканер штрих-кода (руководство по эксплуатации, руководство по программированию/настройке) либо указать в документации на терминал ссылки в сети интернет, по которым можно скачать документацию на сканер штрих-кода. </w:t>
            </w:r>
            <w:r w:rsidRPr="008C12A2">
              <w:rPr>
                <w:rFonts w:ascii="Tahoma" w:hAnsi="Tahoma" w:cs="Tahoma"/>
                <w:b/>
                <w:u w:val="single"/>
              </w:rPr>
              <w:t>При любом нарушении указанных в данном абзаце условий поставленный терминал считается не соответствующим требованиям закупочной документации и подлежит замене на новый терминал, соответствующий данным требованиям</w:t>
            </w:r>
            <w:r w:rsidRPr="008C12A2">
              <w:rPr>
                <w:rFonts w:ascii="Tahoma" w:hAnsi="Tahoma" w:cs="Tahoma"/>
                <w:b/>
              </w:rPr>
              <w:t>.</w:t>
            </w:r>
          </w:p>
        </w:tc>
      </w:tr>
      <w:tr w:rsidR="008C12A2" w:rsidRPr="008C12A2" w14:paraId="1BCA492F" w14:textId="77777777" w:rsidTr="005A7950">
        <w:trPr>
          <w:trHeight w:val="853"/>
        </w:trPr>
        <w:tc>
          <w:tcPr>
            <w:tcW w:w="2042" w:type="dxa"/>
            <w:hideMark/>
          </w:tcPr>
          <w:p w14:paraId="3BA892B4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Источник Бесперебойного Питания</w:t>
            </w:r>
          </w:p>
        </w:tc>
        <w:tc>
          <w:tcPr>
            <w:tcW w:w="11425" w:type="dxa"/>
            <w:hideMark/>
          </w:tcPr>
          <w:p w14:paraId="4D10E266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Не менее 500ВА</w:t>
            </w:r>
          </w:p>
        </w:tc>
      </w:tr>
      <w:tr w:rsidR="008C12A2" w:rsidRPr="008C12A2" w14:paraId="751A212B" w14:textId="77777777" w:rsidTr="005A7950">
        <w:trPr>
          <w:trHeight w:val="281"/>
        </w:trPr>
        <w:tc>
          <w:tcPr>
            <w:tcW w:w="2042" w:type="dxa"/>
            <w:hideMark/>
          </w:tcPr>
          <w:p w14:paraId="3A6659A8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</w:rPr>
              <w:t>Дополнительные требования к терминалу</w:t>
            </w:r>
          </w:p>
        </w:tc>
        <w:tc>
          <w:tcPr>
            <w:tcW w:w="11425" w:type="dxa"/>
            <w:hideMark/>
          </w:tcPr>
          <w:p w14:paraId="038A43BF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C12A2">
              <w:rPr>
                <w:rFonts w:ascii="Tahoma" w:hAnsi="Tahoma" w:cs="Tahoma"/>
                <w:b/>
              </w:rPr>
              <w:t>Все оборудование должно быть совместимо с операционной системой Linux</w:t>
            </w:r>
            <w:r w:rsidRPr="008C12A2">
              <w:rPr>
                <w:rFonts w:ascii="Tahoma" w:hAnsi="Tahoma" w:cs="Tahoma"/>
              </w:rPr>
              <w:t>.</w:t>
            </w:r>
          </w:p>
          <w:p w14:paraId="6A55B553" w14:textId="77777777" w:rsidR="008C12A2" w:rsidRPr="008C12A2" w:rsidRDefault="008C12A2" w:rsidP="008C12A2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</w:rPr>
            </w:pPr>
            <w:r w:rsidRPr="008C12A2">
              <w:rPr>
                <w:rFonts w:ascii="Tahoma" w:hAnsi="Tahoma" w:cs="Tahoma"/>
              </w:rPr>
              <w:t>Операционная система не требуется</w:t>
            </w:r>
          </w:p>
        </w:tc>
      </w:tr>
    </w:tbl>
    <w:p w14:paraId="06775DAB" w14:textId="77777777" w:rsidR="008C12A2" w:rsidRPr="008C12A2" w:rsidRDefault="008C12A2" w:rsidP="008C12A2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Cs/>
          <w:color w:val="000000"/>
        </w:rPr>
      </w:pPr>
    </w:p>
    <w:p w14:paraId="2C512417" w14:textId="77777777" w:rsidR="008C12A2" w:rsidRPr="008C12A2" w:rsidRDefault="008C12A2" w:rsidP="008C12A2">
      <w:pPr>
        <w:spacing w:after="192" w:line="1" w:lineRule="exact"/>
        <w:rPr>
          <w:rFonts w:ascii="Tahoma" w:hAnsi="Tahoma" w:cs="Tahoma"/>
        </w:rPr>
      </w:pPr>
    </w:p>
    <w:p w14:paraId="3FE25E52" w14:textId="77777777" w:rsidR="008C12A2" w:rsidRPr="008C12A2" w:rsidRDefault="008C12A2" w:rsidP="008C12A2">
      <w:pPr>
        <w:numPr>
          <w:ilvl w:val="0"/>
          <w:numId w:val="27"/>
        </w:numPr>
        <w:jc w:val="both"/>
        <w:rPr>
          <w:rFonts w:ascii="Tahoma" w:hAnsi="Tahoma" w:cs="Tahoma"/>
        </w:rPr>
      </w:pPr>
      <w:r w:rsidRPr="008C12A2"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 w:rsidRPr="008C12A2">
        <w:rPr>
          <w:rFonts w:ascii="Tahoma" w:hAnsi="Tahoma" w:cs="Tahoma"/>
        </w:rPr>
        <w:t xml:space="preserve"> </w:t>
      </w:r>
    </w:p>
    <w:p w14:paraId="6A495311" w14:textId="77777777" w:rsidR="008C12A2" w:rsidRPr="008C12A2" w:rsidRDefault="008C12A2" w:rsidP="008C12A2">
      <w:pPr>
        <w:widowControl/>
        <w:autoSpaceDE/>
        <w:adjustRightInd/>
        <w:jc w:val="both"/>
        <w:rPr>
          <w:rFonts w:ascii="Tahoma" w:hAnsi="Tahoma" w:cs="Tahoma"/>
        </w:rPr>
      </w:pPr>
      <w:r w:rsidRPr="008C12A2">
        <w:rPr>
          <w:rFonts w:ascii="Tahoma" w:hAnsi="Tahoma" w:cs="Tahoma"/>
        </w:rPr>
        <w:t xml:space="preserve">      Продукция должна быть новой, находиться в оригинальной упаковке завода изготовителя, исключающей возможное повреждение Продукции при её транспортировке и хранении, не бывшей в эксплуатации, без дефектов изготовления, не поврежденной. </w:t>
      </w:r>
    </w:p>
    <w:p w14:paraId="1A04A6DE" w14:textId="77777777" w:rsidR="008C12A2" w:rsidRPr="008C12A2" w:rsidRDefault="008C12A2" w:rsidP="008C12A2">
      <w:pPr>
        <w:widowControl/>
        <w:autoSpaceDE/>
        <w:adjustRightInd/>
        <w:jc w:val="both"/>
        <w:rPr>
          <w:rFonts w:ascii="Tahoma" w:hAnsi="Tahoma" w:cs="Tahoma"/>
        </w:rPr>
      </w:pPr>
      <w:r w:rsidRPr="008C12A2">
        <w:rPr>
          <w:rFonts w:ascii="Tahoma" w:hAnsi="Tahoma" w:cs="Tahoma"/>
        </w:rPr>
        <w:t xml:space="preserve">      Продукция должна быть изготовлена в заводских условиях. Товар не должен быть в залоге, под арестом, не должен быть обременен риском конфискации.</w:t>
      </w:r>
    </w:p>
    <w:p w14:paraId="3F825782" w14:textId="77777777" w:rsidR="008C12A2" w:rsidRPr="008C12A2" w:rsidRDefault="008C12A2" w:rsidP="008C12A2">
      <w:pPr>
        <w:widowControl/>
        <w:autoSpaceDE/>
        <w:adjustRightInd/>
        <w:jc w:val="both"/>
        <w:rPr>
          <w:rFonts w:ascii="Tahoma" w:hAnsi="Tahoma" w:cs="Tahoma"/>
        </w:rPr>
      </w:pPr>
      <w:r w:rsidRPr="008C12A2">
        <w:rPr>
          <w:rFonts w:ascii="Tahoma" w:hAnsi="Tahoma" w:cs="Tahoma"/>
        </w:rPr>
        <w:t xml:space="preserve">      Продукция по своему качеству должна соответствовать действующим государственным (отраслевым) стандартам РФ,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Спецификации.</w:t>
      </w:r>
    </w:p>
    <w:p w14:paraId="0663ED4C" w14:textId="77777777" w:rsidR="008C12A2" w:rsidRPr="008C12A2" w:rsidRDefault="008C12A2" w:rsidP="008C12A2">
      <w:pPr>
        <w:widowControl/>
        <w:autoSpaceDE/>
        <w:adjustRightInd/>
        <w:jc w:val="both"/>
        <w:rPr>
          <w:rFonts w:ascii="Tahoma" w:hAnsi="Tahoma" w:cs="Tahoma"/>
        </w:rPr>
      </w:pPr>
      <w:r w:rsidRPr="008C12A2">
        <w:rPr>
          <w:rFonts w:ascii="Tahoma" w:hAnsi="Tahoma" w:cs="Tahoma"/>
        </w:rPr>
        <w:t xml:space="preserve">     Упаковка продукции и грузовая тара должны обеспечивать сохранность продукции при транспортировке, при погрузо-разгрузочных работах к конечному месту эксплуатации и хранению. Упаковка и маркировка Продукции должны соответствовать требованиям ГОСТ 17527-2003 «Упаковка. Термины и определения», ГОСТ 14192-96 «Маркировка грузов», импортного Продукции – международным стандартам упаковки.</w:t>
      </w:r>
    </w:p>
    <w:p w14:paraId="429332A2" w14:textId="77777777" w:rsidR="008C12A2" w:rsidRPr="008C12A2" w:rsidRDefault="008C12A2" w:rsidP="008C12A2">
      <w:pPr>
        <w:widowControl/>
        <w:autoSpaceDE/>
        <w:adjustRightInd/>
        <w:jc w:val="both"/>
        <w:rPr>
          <w:rFonts w:ascii="Tahoma" w:hAnsi="Tahoma" w:cs="Tahoma"/>
        </w:rPr>
      </w:pPr>
      <w:r w:rsidRPr="008C12A2">
        <w:rPr>
          <w:rFonts w:ascii="Tahoma" w:hAnsi="Tahoma" w:cs="Tahoma"/>
        </w:rPr>
        <w:lastRenderedPageBreak/>
        <w:t xml:space="preserve">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240A4945" w14:textId="77777777" w:rsidR="008C12A2" w:rsidRPr="008C12A2" w:rsidRDefault="008C12A2" w:rsidP="008C12A2">
      <w:pPr>
        <w:numPr>
          <w:ilvl w:val="0"/>
          <w:numId w:val="27"/>
        </w:numPr>
        <w:tabs>
          <w:tab w:val="left" w:pos="284"/>
        </w:tabs>
        <w:spacing w:before="100" w:beforeAutospacing="1"/>
        <w:contextualSpacing/>
        <w:jc w:val="both"/>
        <w:rPr>
          <w:rFonts w:ascii="Tahoma" w:hAnsi="Tahoma" w:cs="Tahoma"/>
          <w:i/>
          <w:color w:val="FF0000"/>
        </w:rPr>
      </w:pPr>
      <w:r w:rsidRPr="008C12A2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</w:t>
      </w:r>
      <w:r w:rsidRPr="008C12A2">
        <w:rPr>
          <w:rFonts w:ascii="Tahoma" w:hAnsi="Tahoma" w:cs="Tahoma"/>
        </w:rPr>
        <w:t xml:space="preserve"> </w:t>
      </w:r>
      <w:r w:rsidRPr="008C12A2">
        <w:rPr>
          <w:rFonts w:ascii="Tahoma" w:hAnsi="Tahoma" w:cs="Tahoma"/>
          <w:color w:val="000000"/>
        </w:rPr>
        <w:t xml:space="preserve"> </w:t>
      </w:r>
    </w:p>
    <w:p w14:paraId="39A99C6E" w14:textId="77777777" w:rsidR="008C12A2" w:rsidRPr="008C12A2" w:rsidRDefault="008C12A2" w:rsidP="008C12A2">
      <w:pPr>
        <w:tabs>
          <w:tab w:val="left" w:pos="284"/>
        </w:tabs>
        <w:contextualSpacing/>
        <w:jc w:val="both"/>
        <w:rPr>
          <w:rFonts w:ascii="Tahoma" w:hAnsi="Tahoma" w:cs="Tahoma"/>
          <w:i/>
          <w:color w:val="FF0000"/>
        </w:rPr>
      </w:pPr>
      <w:r w:rsidRPr="008C12A2">
        <w:rPr>
          <w:rFonts w:ascii="Tahoma" w:hAnsi="Tahoma" w:cs="Tahoma"/>
        </w:rPr>
        <w:t xml:space="preserve">   Поставщику (участнику процедуры закупки) в составе своего Предложения необходимо представить документы, подтверждающие качество Продукции: сертификаты, декларации соответствия качеству и требованиям безопасности продукции, документы, подтверждающие соответствие требуемым характеристикам. В сертификате соответствия или декларации соответствия должны быть указаны наименования моделей предлагаемой продукции. Представляются изображения поставляемой продукции, либо иное представление образца поставляемой продукции.</w:t>
      </w:r>
    </w:p>
    <w:p w14:paraId="3AE302ED" w14:textId="77777777" w:rsidR="008C12A2" w:rsidRPr="008C12A2" w:rsidRDefault="008C12A2" w:rsidP="008C12A2">
      <w:pPr>
        <w:tabs>
          <w:tab w:val="left" w:pos="284"/>
        </w:tabs>
        <w:contextualSpacing/>
        <w:jc w:val="both"/>
        <w:rPr>
          <w:rFonts w:ascii="Tahoma" w:hAnsi="Tahoma" w:cs="Tahoma"/>
          <w:i/>
          <w:color w:val="FF0000"/>
        </w:rPr>
      </w:pPr>
    </w:p>
    <w:p w14:paraId="31F40535" w14:textId="77777777" w:rsidR="008C12A2" w:rsidRPr="008C12A2" w:rsidRDefault="008C12A2" w:rsidP="008C12A2">
      <w:pPr>
        <w:numPr>
          <w:ilvl w:val="0"/>
          <w:numId w:val="27"/>
        </w:numPr>
        <w:tabs>
          <w:tab w:val="left" w:pos="284"/>
        </w:tabs>
        <w:jc w:val="both"/>
        <w:rPr>
          <w:rFonts w:ascii="Tahoma" w:hAnsi="Tahoma" w:cs="Tahoma"/>
        </w:rPr>
      </w:pPr>
      <w:r w:rsidRPr="008C12A2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</w:t>
      </w:r>
    </w:p>
    <w:p w14:paraId="79788430" w14:textId="77777777" w:rsidR="008C12A2" w:rsidRPr="008C12A2" w:rsidRDefault="008C12A2" w:rsidP="008C12A2">
      <w:pPr>
        <w:tabs>
          <w:tab w:val="left" w:pos="284"/>
        </w:tabs>
        <w:jc w:val="both"/>
        <w:rPr>
          <w:rFonts w:ascii="Tahoma" w:hAnsi="Tahoma" w:cs="Tahoma"/>
        </w:rPr>
      </w:pPr>
      <w:r w:rsidRPr="008C12A2">
        <w:rPr>
          <w:rFonts w:ascii="Tahoma" w:hAnsi="Tahoma" w:cs="Tahoma"/>
          <w:b/>
          <w:bCs/>
          <w:color w:val="000000"/>
        </w:rPr>
        <w:t xml:space="preserve">   </w:t>
      </w:r>
      <w:r w:rsidRPr="008C12A2">
        <w:rPr>
          <w:rFonts w:ascii="Tahoma" w:hAnsi="Tahoma" w:cs="Tahoma"/>
          <w:snapToGrid w:val="0"/>
        </w:rPr>
        <w:t>Продукция, должна отвечать требованиям качества безопасности для жизни и здоровья человека, а также иным требованиям сертификации, безопасности, санитарным нормам и правилам, государственным стандартам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  <w:r w:rsidRPr="008C12A2">
        <w:rPr>
          <w:rFonts w:ascii="Tahoma" w:hAnsi="Tahoma" w:cs="Tahoma"/>
        </w:rPr>
        <w:t xml:space="preserve"> </w:t>
      </w:r>
    </w:p>
    <w:p w14:paraId="1F741FA6" w14:textId="77777777" w:rsidR="008C12A2" w:rsidRPr="008C12A2" w:rsidRDefault="008C12A2" w:rsidP="008C12A2">
      <w:pPr>
        <w:tabs>
          <w:tab w:val="left" w:pos="284"/>
        </w:tabs>
        <w:jc w:val="both"/>
        <w:rPr>
          <w:rFonts w:ascii="Tahoma" w:hAnsi="Tahoma" w:cs="Tahoma"/>
        </w:rPr>
      </w:pPr>
    </w:p>
    <w:p w14:paraId="44EEE0AC" w14:textId="77777777" w:rsidR="008C12A2" w:rsidRPr="008C12A2" w:rsidRDefault="008C12A2" w:rsidP="008C12A2">
      <w:pPr>
        <w:widowControl/>
        <w:numPr>
          <w:ilvl w:val="0"/>
          <w:numId w:val="27"/>
        </w:numPr>
        <w:tabs>
          <w:tab w:val="left" w:pos="284"/>
        </w:tabs>
        <w:autoSpaceDE/>
        <w:autoSpaceDN/>
        <w:adjustRightInd/>
        <w:snapToGrid w:val="0"/>
        <w:ind w:left="0" w:firstLine="0"/>
        <w:jc w:val="both"/>
        <w:rPr>
          <w:rFonts w:ascii="Tahoma" w:eastAsia="Times New Roman" w:hAnsi="Tahoma" w:cs="Tahoma"/>
        </w:rPr>
      </w:pPr>
      <w:r w:rsidRPr="008C12A2">
        <w:rPr>
          <w:rFonts w:ascii="Tahoma" w:eastAsia="Times New Roman" w:hAnsi="Tahoma" w:cs="Tahoma"/>
          <w:b/>
          <w:bCs/>
          <w:color w:val="000000"/>
        </w:rPr>
        <w:t>Порядок сдачи и приемки продукции:</w:t>
      </w:r>
      <w:r w:rsidRPr="008C12A2">
        <w:rPr>
          <w:rFonts w:ascii="Tahoma" w:eastAsia="Times New Roman" w:hAnsi="Tahoma" w:cs="Tahoma"/>
        </w:rPr>
        <w:t xml:space="preserve"> </w:t>
      </w:r>
    </w:p>
    <w:p w14:paraId="1B2DF742" w14:textId="77777777" w:rsidR="008C12A2" w:rsidRPr="008C12A2" w:rsidRDefault="008C12A2" w:rsidP="008C12A2">
      <w:pPr>
        <w:widowControl/>
        <w:tabs>
          <w:tab w:val="left" w:pos="284"/>
        </w:tabs>
        <w:autoSpaceDE/>
        <w:autoSpaceDN/>
        <w:adjustRightInd/>
        <w:snapToGrid w:val="0"/>
        <w:jc w:val="both"/>
        <w:rPr>
          <w:rFonts w:ascii="Tahoma" w:eastAsia="Times New Roman" w:hAnsi="Tahoma" w:cs="Tahoma"/>
        </w:rPr>
      </w:pPr>
      <w:r w:rsidRPr="008C12A2">
        <w:rPr>
          <w:rFonts w:ascii="Tahoma" w:eastAsia="Times New Roman" w:hAnsi="Tahoma" w:cs="Tahoma"/>
        </w:rPr>
        <w:t xml:space="preserve">     Приемка Продукции осуществляется ответственным лицом Покупателя на складе Покупателя. Моментом выполнения обязанности Поставщика по передаче Продукции считается момент фактического получения Продукции Покупателем</w:t>
      </w:r>
      <w:r w:rsidRPr="008C12A2">
        <w:rPr>
          <w:rFonts w:ascii="Tahoma" w:eastAsia="Times New Roman" w:hAnsi="Tahoma" w:cs="Tahoma"/>
          <w:color w:val="000000"/>
        </w:rPr>
        <w:t>.</w:t>
      </w:r>
    </w:p>
    <w:p w14:paraId="4D737179" w14:textId="77777777" w:rsidR="008C12A2" w:rsidRPr="008C12A2" w:rsidRDefault="008C12A2" w:rsidP="008C12A2">
      <w:pPr>
        <w:widowControl/>
        <w:tabs>
          <w:tab w:val="left" w:pos="284"/>
        </w:tabs>
        <w:autoSpaceDE/>
        <w:autoSpaceDN/>
        <w:adjustRightInd/>
        <w:snapToGrid w:val="0"/>
        <w:jc w:val="both"/>
        <w:rPr>
          <w:rFonts w:ascii="Tahoma" w:eastAsia="Times New Roman" w:hAnsi="Tahoma" w:cs="Tahoma"/>
          <w:color w:val="000000"/>
        </w:rPr>
      </w:pPr>
      <w:r w:rsidRPr="008C12A2">
        <w:rPr>
          <w:rFonts w:ascii="Tahoma" w:eastAsia="Times New Roman" w:hAnsi="Tahoma" w:cs="Tahoma"/>
          <w:color w:val="000000"/>
        </w:rPr>
        <w:t xml:space="preserve">     Приемка осуществляется в соответствии с Инструкциями №П-6 (утв. постановлением Госарбитража при Совете Министров СССР от 15 июня 1965 г.) и №П-7 (утв. постановлением Госарбитража при Совете Министров СССР от 25 апреля 1966 г.).</w:t>
      </w:r>
    </w:p>
    <w:p w14:paraId="60D50845" w14:textId="77777777" w:rsidR="008C12A2" w:rsidRPr="008C12A2" w:rsidRDefault="008C12A2" w:rsidP="008C12A2">
      <w:pPr>
        <w:widowControl/>
        <w:tabs>
          <w:tab w:val="left" w:pos="284"/>
        </w:tabs>
        <w:autoSpaceDE/>
        <w:autoSpaceDN/>
        <w:adjustRightInd/>
        <w:snapToGrid w:val="0"/>
        <w:jc w:val="both"/>
        <w:rPr>
          <w:rFonts w:ascii="Tahoma" w:eastAsia="Times New Roman" w:hAnsi="Tahoma" w:cs="Tahoma"/>
          <w:color w:val="000000"/>
        </w:rPr>
      </w:pPr>
    </w:p>
    <w:p w14:paraId="67AB2CAF" w14:textId="77777777" w:rsidR="008C12A2" w:rsidRPr="008C12A2" w:rsidRDefault="008C12A2" w:rsidP="008C12A2">
      <w:pPr>
        <w:widowControl/>
        <w:numPr>
          <w:ilvl w:val="0"/>
          <w:numId w:val="27"/>
        </w:numPr>
        <w:tabs>
          <w:tab w:val="left" w:pos="284"/>
        </w:tabs>
        <w:autoSpaceDE/>
        <w:autoSpaceDN/>
        <w:adjustRightInd/>
        <w:snapToGrid w:val="0"/>
        <w:ind w:left="0" w:firstLine="0"/>
        <w:jc w:val="both"/>
        <w:rPr>
          <w:rFonts w:ascii="Tahoma" w:hAnsi="Tahoma" w:cs="Tahoma"/>
          <w:b/>
          <w:bCs/>
          <w:color w:val="000000"/>
        </w:rPr>
      </w:pPr>
      <w:r w:rsidRPr="008C12A2">
        <w:rPr>
          <w:rFonts w:ascii="Tahoma" w:hAnsi="Tahoma" w:cs="Tahoma"/>
          <w:b/>
          <w:bCs/>
          <w:color w:val="000000"/>
        </w:rPr>
        <w:t xml:space="preserve">Требования к гарантийному сроку продукции: </w:t>
      </w:r>
    </w:p>
    <w:p w14:paraId="2CDE2BD0" w14:textId="77777777" w:rsidR="008C12A2" w:rsidRPr="008C12A2" w:rsidRDefault="008C12A2" w:rsidP="008C12A2">
      <w:pPr>
        <w:widowControl/>
        <w:tabs>
          <w:tab w:val="left" w:pos="284"/>
        </w:tabs>
        <w:autoSpaceDE/>
        <w:autoSpaceDN/>
        <w:adjustRightInd/>
        <w:snapToGrid w:val="0"/>
        <w:jc w:val="both"/>
        <w:rPr>
          <w:rFonts w:ascii="Tahoma" w:hAnsi="Tahoma" w:cs="Tahoma"/>
          <w:bCs/>
          <w:color w:val="000000"/>
        </w:rPr>
      </w:pPr>
      <w:r w:rsidRPr="008C12A2">
        <w:rPr>
          <w:rFonts w:ascii="Tahoma" w:hAnsi="Tahoma" w:cs="Tahoma"/>
          <w:b/>
          <w:bCs/>
          <w:color w:val="000000"/>
        </w:rPr>
        <w:t xml:space="preserve">    </w:t>
      </w:r>
      <w:r w:rsidRPr="008C12A2">
        <w:rPr>
          <w:rFonts w:ascii="Tahoma" w:hAnsi="Tahoma" w:cs="Tahoma"/>
          <w:bCs/>
          <w:color w:val="000000"/>
        </w:rPr>
        <w:t xml:space="preserve">Гарантийный срок на Продукцию составляет не менее 12 (двенадцати) месяцев с момента поставки Продукции Покупателю. </w:t>
      </w:r>
    </w:p>
    <w:p w14:paraId="6243962A" w14:textId="77777777" w:rsidR="008C12A2" w:rsidRPr="008C12A2" w:rsidRDefault="008C12A2" w:rsidP="008C12A2">
      <w:pPr>
        <w:widowControl/>
        <w:tabs>
          <w:tab w:val="left" w:pos="284"/>
        </w:tabs>
        <w:autoSpaceDE/>
        <w:autoSpaceDN/>
        <w:adjustRightInd/>
        <w:snapToGrid w:val="0"/>
        <w:jc w:val="both"/>
        <w:rPr>
          <w:rFonts w:ascii="Tahoma" w:hAnsi="Tahoma" w:cs="Tahoma"/>
          <w:bCs/>
          <w:color w:val="000000"/>
        </w:rPr>
      </w:pPr>
      <w:r w:rsidRPr="008C12A2">
        <w:rPr>
          <w:rFonts w:ascii="Tahoma" w:hAnsi="Tahoma" w:cs="Tahoma"/>
          <w:bCs/>
          <w:color w:val="000000"/>
        </w:rPr>
        <w:t xml:space="preserve">    Срок годности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14:paraId="55E4ADA9" w14:textId="77777777" w:rsidR="008C12A2" w:rsidRPr="008C12A2" w:rsidRDefault="008C12A2" w:rsidP="008C12A2">
      <w:pPr>
        <w:widowControl/>
        <w:tabs>
          <w:tab w:val="left" w:pos="284"/>
        </w:tabs>
        <w:autoSpaceDE/>
        <w:autoSpaceDN/>
        <w:adjustRightInd/>
        <w:snapToGrid w:val="0"/>
        <w:jc w:val="both"/>
        <w:rPr>
          <w:rFonts w:ascii="Tahoma" w:eastAsia="Times New Roman" w:hAnsi="Tahoma" w:cs="Tahoma"/>
          <w:color w:val="000000"/>
        </w:rPr>
      </w:pPr>
    </w:p>
    <w:p w14:paraId="07D4B12E" w14:textId="77777777" w:rsidR="00D95F90" w:rsidRDefault="00D95F90" w:rsidP="008C12A2">
      <w:pPr>
        <w:jc w:val="center"/>
      </w:pPr>
    </w:p>
    <w:sectPr w:rsidR="00D95F90" w:rsidSect="00D95F90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088AC6" w14:textId="77777777" w:rsidR="00DA4049" w:rsidRDefault="00DA4049" w:rsidP="00D95F90">
      <w:r>
        <w:separator/>
      </w:r>
    </w:p>
  </w:endnote>
  <w:endnote w:type="continuationSeparator" w:id="0">
    <w:p w14:paraId="0CC3B25A" w14:textId="77777777" w:rsidR="00DA4049" w:rsidRDefault="00DA4049" w:rsidP="00D95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DBCC7B" w14:textId="77777777" w:rsidR="00DA4049" w:rsidRDefault="00DA4049" w:rsidP="00D95F90">
      <w:r>
        <w:separator/>
      </w:r>
    </w:p>
  </w:footnote>
  <w:footnote w:type="continuationSeparator" w:id="0">
    <w:p w14:paraId="349C207D" w14:textId="77777777" w:rsidR="00DA4049" w:rsidRDefault="00DA4049" w:rsidP="00D95F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4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9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0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2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4"/>
  </w:num>
  <w:num w:numId="2">
    <w:abstractNumId w:val="18"/>
  </w:num>
  <w:num w:numId="3">
    <w:abstractNumId w:val="23"/>
  </w:num>
  <w:num w:numId="4">
    <w:abstractNumId w:val="21"/>
  </w:num>
  <w:num w:numId="5">
    <w:abstractNumId w:val="0"/>
  </w:num>
  <w:num w:numId="6">
    <w:abstractNumId w:val="13"/>
  </w:num>
  <w:num w:numId="7">
    <w:abstractNumId w:val="20"/>
  </w:num>
  <w:num w:numId="8">
    <w:abstractNumId w:val="10"/>
  </w:num>
  <w:num w:numId="9">
    <w:abstractNumId w:val="11"/>
  </w:num>
  <w:num w:numId="10">
    <w:abstractNumId w:val="3"/>
  </w:num>
  <w:num w:numId="11">
    <w:abstractNumId w:val="15"/>
  </w:num>
  <w:num w:numId="12">
    <w:abstractNumId w:val="16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2"/>
  </w:num>
  <w:num w:numId="18">
    <w:abstractNumId w:val="12"/>
  </w:num>
  <w:num w:numId="19">
    <w:abstractNumId w:val="14"/>
  </w:num>
  <w:num w:numId="20">
    <w:abstractNumId w:val="19"/>
  </w:num>
  <w:num w:numId="21">
    <w:abstractNumId w:val="17"/>
  </w:num>
  <w:num w:numId="22">
    <w:abstractNumId w:val="5"/>
  </w:num>
  <w:num w:numId="23">
    <w:abstractNumId w:val="4"/>
  </w:num>
  <w:num w:numId="24">
    <w:abstractNumId w:val="9"/>
  </w:num>
  <w:num w:numId="25">
    <w:abstractNumId w:val="2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F90"/>
    <w:rsid w:val="008C12A2"/>
    <w:rsid w:val="00B8468D"/>
    <w:rsid w:val="00D95F90"/>
    <w:rsid w:val="00DA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99322"/>
  <w15:chartTrackingRefBased/>
  <w15:docId w15:val="{2C686944-2F96-42FE-8EBD-BCEB8C7E7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F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D95F90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D95F90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D95F9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D95F9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D95F90"/>
    <w:pPr>
      <w:ind w:left="720"/>
      <w:contextualSpacing/>
    </w:pPr>
  </w:style>
  <w:style w:type="table" w:styleId="a4">
    <w:name w:val="Table Grid"/>
    <w:basedOn w:val="a1"/>
    <w:uiPriority w:val="59"/>
    <w:rsid w:val="00D95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D95F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D95F9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D95F90"/>
  </w:style>
  <w:style w:type="paragraph" w:customStyle="1" w:styleId="a8">
    <w:name w:val="Подподпункт"/>
    <w:basedOn w:val="a7"/>
    <w:rsid w:val="00D95F90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D95F9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D95F9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D95F90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D95F9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95F90"/>
  </w:style>
  <w:style w:type="character" w:customStyle="1" w:styleId="ad">
    <w:name w:val="Текст примечания Знак"/>
    <w:basedOn w:val="a0"/>
    <w:link w:val="ac"/>
    <w:uiPriority w:val="99"/>
    <w:semiHidden/>
    <w:rsid w:val="00D95F90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95F9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95F90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D95F90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D95F90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D95F90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semiHidden/>
    <w:unhideWhenUsed/>
    <w:rsid w:val="00D95F90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D95F9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D95F90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D95F9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D95F90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D95F90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D95F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D95F90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D95F90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6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1361</Words>
  <Characters>7763</Characters>
  <Application>Microsoft Office Word</Application>
  <DocSecurity>0</DocSecurity>
  <Lines>64</Lines>
  <Paragraphs>18</Paragraphs>
  <ScaleCrop>false</ScaleCrop>
  <Company>ies</Company>
  <LinksUpToDate>false</LinksUpToDate>
  <CharactersWithSpaces>9106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Осипова Юлия Ивановна</dc:creator>
  <cp:keywords/>
  <dc:description/>
  <cp:lastModifiedBy>Осипова Юлия Ивановна</cp:lastModifiedBy>
  <cp:revision>2</cp:revision>
  <dcterms:created xsi:type="dcterms:W3CDTF">2023-06-06T09:54:00Z</dcterms:created>
  <dcterms:modified xsi:type="dcterms:W3CDTF">2023-06-06T10:00:00Z</dcterms:modified>
</cp:coreProperties>
</file>